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09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TU Cottbus-Senftenberg, Campus Sachsendorf, Sanierung Geb. 10, Hörsaalgestühl Gebäude 10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Hörsaalgestühl Gebäude 10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